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06" w:rsidRPr="00CB5B06" w:rsidRDefault="00CB5B06" w:rsidP="00CB5B06">
      <w:pPr>
        <w:shd w:val="clear" w:color="auto" w:fill="FFFFFF"/>
        <w:spacing w:line="360" w:lineRule="atLeast"/>
        <w:outlineLvl w:val="1"/>
        <w:rPr>
          <w:rFonts w:ascii="Arial" w:eastAsia="Times New Roman" w:hAnsi="Arial" w:cs="Arial"/>
          <w:color w:val="007AD0"/>
          <w:sz w:val="36"/>
          <w:szCs w:val="36"/>
          <w:lang w:eastAsia="ru-RU"/>
        </w:rPr>
      </w:pPr>
      <w:r>
        <w:rPr>
          <w:rFonts w:ascii="Arial" w:eastAsia="Times New Roman" w:hAnsi="Arial" w:cs="Arial"/>
          <w:color w:val="007AD0"/>
          <w:sz w:val="36"/>
          <w:szCs w:val="36"/>
          <w:lang w:eastAsia="ru-RU"/>
        </w:rPr>
        <w:t xml:space="preserve">                  </w:t>
      </w:r>
      <w:r w:rsidRPr="00CB5B06">
        <w:rPr>
          <w:rFonts w:ascii="Arial" w:eastAsia="Times New Roman" w:hAnsi="Arial" w:cs="Arial"/>
          <w:color w:val="007AD0"/>
          <w:sz w:val="36"/>
          <w:szCs w:val="36"/>
          <w:lang w:eastAsia="ru-RU"/>
        </w:rPr>
        <w:t xml:space="preserve">Охрана здоровья </w:t>
      </w:r>
      <w:proofErr w:type="gramStart"/>
      <w:r w:rsidRPr="00CB5B06">
        <w:rPr>
          <w:rFonts w:ascii="Arial" w:eastAsia="Times New Roman" w:hAnsi="Arial" w:cs="Arial"/>
          <w:color w:val="007AD0"/>
          <w:sz w:val="36"/>
          <w:szCs w:val="36"/>
          <w:lang w:eastAsia="ru-RU"/>
        </w:rPr>
        <w:t>обучающихся</w:t>
      </w:r>
      <w:proofErr w:type="gramEnd"/>
    </w:p>
    <w:p w:rsidR="00CB5B06" w:rsidRPr="00CB5B06" w:rsidRDefault="00CB5B06" w:rsidP="00CB5B06">
      <w:pPr>
        <w:shd w:val="clear" w:color="auto" w:fill="FFFFFF"/>
        <w:spacing w:after="0" w:line="240" w:lineRule="auto"/>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Медицинское обслуживание </w:t>
      </w:r>
      <w:proofErr w:type="gramStart"/>
      <w:r w:rsidRPr="00CB5B06">
        <w:rPr>
          <w:rFonts w:ascii="Tahoma" w:eastAsia="Times New Roman" w:hAnsi="Tahoma" w:cs="Tahoma"/>
          <w:color w:val="555555"/>
          <w:sz w:val="24"/>
          <w:szCs w:val="24"/>
          <w:lang w:eastAsia="ru-RU"/>
        </w:rPr>
        <w:t>обучающихся</w:t>
      </w:r>
      <w:proofErr w:type="gramEnd"/>
      <w:r w:rsidRPr="00CB5B06">
        <w:rPr>
          <w:rFonts w:ascii="Tahoma" w:eastAsia="Times New Roman" w:hAnsi="Tahoma" w:cs="Tahoma"/>
          <w:color w:val="555555"/>
          <w:sz w:val="24"/>
          <w:szCs w:val="24"/>
          <w:lang w:eastAsia="ru-RU"/>
        </w:rPr>
        <w:t xml:space="preserve"> МКОУ «</w:t>
      </w:r>
      <w:proofErr w:type="spellStart"/>
      <w:r>
        <w:rPr>
          <w:rFonts w:ascii="Tahoma" w:eastAsia="Times New Roman" w:hAnsi="Tahoma" w:cs="Tahoma"/>
          <w:color w:val="555555"/>
          <w:sz w:val="24"/>
          <w:szCs w:val="24"/>
          <w:lang w:eastAsia="ru-RU"/>
        </w:rPr>
        <w:t>Новочуртахская</w:t>
      </w:r>
      <w:proofErr w:type="spellEnd"/>
      <w:r>
        <w:rPr>
          <w:rFonts w:ascii="Tahoma" w:eastAsia="Times New Roman" w:hAnsi="Tahoma" w:cs="Tahoma"/>
          <w:color w:val="555555"/>
          <w:sz w:val="24"/>
          <w:szCs w:val="24"/>
          <w:lang w:eastAsia="ru-RU"/>
        </w:rPr>
        <w:t xml:space="preserve"> </w:t>
      </w:r>
      <w:proofErr w:type="spellStart"/>
      <w:r>
        <w:rPr>
          <w:rFonts w:ascii="Tahoma" w:eastAsia="Times New Roman" w:hAnsi="Tahoma" w:cs="Tahoma"/>
          <w:color w:val="555555"/>
          <w:sz w:val="24"/>
          <w:szCs w:val="24"/>
          <w:lang w:eastAsia="ru-RU"/>
        </w:rPr>
        <w:t>сош</w:t>
      </w:r>
      <w:proofErr w:type="spellEnd"/>
      <w:r w:rsidRPr="00CB5B06">
        <w:rPr>
          <w:rFonts w:ascii="Tahoma" w:eastAsia="Times New Roman" w:hAnsi="Tahoma" w:cs="Tahoma"/>
          <w:color w:val="555555"/>
          <w:sz w:val="24"/>
          <w:szCs w:val="24"/>
          <w:lang w:eastAsia="ru-RU"/>
        </w:rPr>
        <w:t>» осуществляет ГБУ РД НРБ № 1</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В МКОУ «</w:t>
      </w:r>
      <w:proofErr w:type="spellStart"/>
      <w:r>
        <w:rPr>
          <w:rFonts w:ascii="Tahoma" w:eastAsia="Times New Roman" w:hAnsi="Tahoma" w:cs="Tahoma"/>
          <w:color w:val="555555"/>
          <w:sz w:val="24"/>
          <w:szCs w:val="24"/>
          <w:lang w:eastAsia="ru-RU"/>
        </w:rPr>
        <w:t>Новочуртахская</w:t>
      </w:r>
      <w:proofErr w:type="spellEnd"/>
      <w:r>
        <w:rPr>
          <w:rFonts w:ascii="Tahoma" w:eastAsia="Times New Roman" w:hAnsi="Tahoma" w:cs="Tahoma"/>
          <w:color w:val="555555"/>
          <w:sz w:val="24"/>
          <w:szCs w:val="24"/>
          <w:lang w:eastAsia="ru-RU"/>
        </w:rPr>
        <w:t xml:space="preserve"> </w:t>
      </w:r>
      <w:proofErr w:type="spellStart"/>
      <w:r>
        <w:rPr>
          <w:rFonts w:ascii="Tahoma" w:eastAsia="Times New Roman" w:hAnsi="Tahoma" w:cs="Tahoma"/>
          <w:color w:val="555555"/>
          <w:sz w:val="24"/>
          <w:szCs w:val="24"/>
          <w:lang w:eastAsia="ru-RU"/>
        </w:rPr>
        <w:t>сош</w:t>
      </w:r>
      <w:proofErr w:type="spellEnd"/>
      <w:r w:rsidRPr="00CB5B06">
        <w:rPr>
          <w:rFonts w:ascii="Tahoma" w:eastAsia="Times New Roman" w:hAnsi="Tahoma" w:cs="Tahoma"/>
          <w:color w:val="555555"/>
          <w:sz w:val="24"/>
          <w:szCs w:val="24"/>
          <w:lang w:eastAsia="ru-RU"/>
        </w:rPr>
        <w:t>» работа по сохранению здоровья учащихся организуется по следующим направлениям: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Требования к целостности системы формирования культуры здорового и безопасного образа жизни обучающихся, воспитанников реализуются следующим образом: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Работа по формированию культуры здорового образа жизни ведется в системе и является важной составляющей работы школы, что отражено:</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в уставе школы;</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в образовательной программе школы;</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в плане воспитательной работы</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2. По вопросам </w:t>
      </w:r>
      <w:proofErr w:type="spellStart"/>
      <w:r w:rsidRPr="00CB5B06">
        <w:rPr>
          <w:rFonts w:ascii="Tahoma" w:eastAsia="Times New Roman" w:hAnsi="Tahoma" w:cs="Tahoma"/>
          <w:color w:val="555555"/>
          <w:sz w:val="24"/>
          <w:szCs w:val="24"/>
          <w:lang w:eastAsia="ru-RU"/>
        </w:rPr>
        <w:t>здоровьесбережения</w:t>
      </w:r>
      <w:proofErr w:type="spellEnd"/>
      <w:r w:rsidRPr="00CB5B06">
        <w:rPr>
          <w:rFonts w:ascii="Tahoma" w:eastAsia="Times New Roman" w:hAnsi="Tahoma" w:cs="Tahoma"/>
          <w:color w:val="555555"/>
          <w:sz w:val="24"/>
          <w:szCs w:val="24"/>
          <w:lang w:eastAsia="ru-RU"/>
        </w:rPr>
        <w:t xml:space="preserve"> школа активно сотрудничает </w:t>
      </w:r>
      <w:proofErr w:type="gramStart"/>
      <w:r w:rsidRPr="00CB5B06">
        <w:rPr>
          <w:rFonts w:ascii="Tahoma" w:eastAsia="Times New Roman" w:hAnsi="Tahoma" w:cs="Tahoma"/>
          <w:color w:val="555555"/>
          <w:sz w:val="24"/>
          <w:szCs w:val="24"/>
          <w:lang w:eastAsia="ru-RU"/>
        </w:rPr>
        <w:t>с</w:t>
      </w:r>
      <w:proofErr w:type="gramEnd"/>
      <w:r w:rsidRPr="00CB5B06">
        <w:rPr>
          <w:rFonts w:ascii="Tahoma" w:eastAsia="Times New Roman" w:hAnsi="Tahoma" w:cs="Tahoma"/>
          <w:color w:val="555555"/>
          <w:sz w:val="24"/>
          <w:szCs w:val="24"/>
          <w:lang w:eastAsia="ru-RU"/>
        </w:rPr>
        <w:t>:</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органами исполнительной власти: инспекция по делам несовершеннолетних;</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учреждениями дополнительного образования детей, культуры, физической культуры и спорта.</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здравоохранения: ГБУ РД НРБ №1;</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3. 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4. В школе функционирует медицинский кабинет, осуществляется социально-педагогическое и психологическое сопровождение образовательного процесса;</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 xml:space="preserve">Требования к соответствию инфраструктуры образовательного учреждения условиям </w:t>
      </w:r>
      <w:proofErr w:type="spellStart"/>
      <w:r w:rsidRPr="00CB5B06">
        <w:rPr>
          <w:rFonts w:ascii="Tahoma" w:eastAsia="Times New Roman" w:hAnsi="Tahoma" w:cs="Tahoma"/>
          <w:b/>
          <w:bCs/>
          <w:color w:val="555555"/>
          <w:sz w:val="24"/>
          <w:szCs w:val="24"/>
          <w:lang w:eastAsia="ru-RU"/>
        </w:rPr>
        <w:t>здоровьесбережения</w:t>
      </w:r>
      <w:proofErr w:type="spellEnd"/>
      <w:r w:rsidRPr="00CB5B06">
        <w:rPr>
          <w:rFonts w:ascii="Tahoma" w:eastAsia="Times New Roman" w:hAnsi="Tahoma" w:cs="Tahoma"/>
          <w:b/>
          <w:bCs/>
          <w:color w:val="555555"/>
          <w:sz w:val="24"/>
          <w:szCs w:val="24"/>
          <w:lang w:eastAsia="ru-RU"/>
        </w:rPr>
        <w:t xml:space="preserve"> обучающихся, воспитанников реализуются следующим образом: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Состояние и содержание территории, здания и помещений МКОУ «</w:t>
      </w:r>
      <w:proofErr w:type="spellStart"/>
      <w:r>
        <w:rPr>
          <w:rFonts w:ascii="Tahoma" w:eastAsia="Times New Roman" w:hAnsi="Tahoma" w:cs="Tahoma"/>
          <w:color w:val="555555"/>
          <w:sz w:val="24"/>
          <w:szCs w:val="24"/>
          <w:lang w:eastAsia="ru-RU"/>
        </w:rPr>
        <w:t>Новочуртахская</w:t>
      </w:r>
      <w:proofErr w:type="spellEnd"/>
      <w:r>
        <w:rPr>
          <w:rFonts w:ascii="Tahoma" w:eastAsia="Times New Roman" w:hAnsi="Tahoma" w:cs="Tahoma"/>
          <w:color w:val="555555"/>
          <w:sz w:val="24"/>
          <w:szCs w:val="24"/>
          <w:lang w:eastAsia="ru-RU"/>
        </w:rPr>
        <w:t xml:space="preserve"> </w:t>
      </w:r>
      <w:proofErr w:type="spellStart"/>
      <w:r>
        <w:rPr>
          <w:rFonts w:ascii="Tahoma" w:eastAsia="Times New Roman" w:hAnsi="Tahoma" w:cs="Tahoma"/>
          <w:color w:val="555555"/>
          <w:sz w:val="24"/>
          <w:szCs w:val="24"/>
          <w:lang w:eastAsia="ru-RU"/>
        </w:rPr>
        <w:t>сош</w:t>
      </w:r>
      <w:proofErr w:type="spellEnd"/>
      <w:r w:rsidRPr="00CB5B06">
        <w:rPr>
          <w:rFonts w:ascii="Tahoma" w:eastAsia="Times New Roman" w:hAnsi="Tahoma" w:cs="Tahoma"/>
          <w:color w:val="555555"/>
          <w:sz w:val="24"/>
          <w:szCs w:val="24"/>
          <w:lang w:eastAsia="ru-RU"/>
        </w:rPr>
        <w:t>», а также и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2. В школе функционирует столовая, учащиеся 1-4 классов обеспечены горячим питанием.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3. В учебных кабинетах, спортивных залах и других помещениях для пребывания обучающихся, воспитанников выполняются санитарные правила естественной и искусственной освещенности, воздушно-теплового режима.</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Требования к рациональной организации образовательного процесса реализуются следующим образом: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С целью реализации данных требований, в основную общеобразовательную программу внесен раздел посвященный формирования экологической культуры, здорового и безопасного образа жизни.</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2. 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во всех классах проводятся 3 урока физкультуры.</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3. В своей профессиональной деятельности педагоги школы учитывают возрастные возможности учащихся и их индивидуальные особенности.</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lastRenderedPageBreak/>
        <w:t>4. 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проводятся пальчиковая гимнастика, упражнения для глаз, дыхательная гимнастика.</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5.Также уделяется внимание соблюдению </w:t>
      </w:r>
      <w:proofErr w:type="spellStart"/>
      <w:r w:rsidRPr="00CB5B06">
        <w:rPr>
          <w:rFonts w:ascii="Tahoma" w:eastAsia="Times New Roman" w:hAnsi="Tahoma" w:cs="Tahoma"/>
          <w:color w:val="555555"/>
          <w:sz w:val="24"/>
          <w:szCs w:val="24"/>
          <w:lang w:eastAsia="ru-RU"/>
        </w:rPr>
        <w:t>здоровьесберегающего</w:t>
      </w:r>
      <w:proofErr w:type="spellEnd"/>
      <w:r w:rsidRPr="00CB5B06">
        <w:rPr>
          <w:rFonts w:ascii="Tahoma" w:eastAsia="Times New Roman" w:hAnsi="Tahoma" w:cs="Tahoma"/>
          <w:color w:val="555555"/>
          <w:sz w:val="24"/>
          <w:szCs w:val="24"/>
          <w:lang w:eastAsia="ru-RU"/>
        </w:rPr>
        <w:t xml:space="preserve">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6.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 консультаций по предметам. Учащимся с ОВЗ предоставлена возможность получать образование с использованием дистанционных образовательных технологий. В школе организовано обучение на дому по медицинским показаниям.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7. Обеспечение благоприятных психологических условий образовательной среды осуществляется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т.д.) Проведение внеклассных мероприятий, походов в театр, музей.</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Требования к организации физкультурно-оздоровительной и спортивно-массовой работы в образовательном учреждении реализуются следующим образом: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В образовательном процессе, на уроках физкультуры предусмотрена оптимальная физическая нагрузка для учащихся различных групп здоровья, что находит отражение в учебной программе.</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2. Ведутся занятия по программам дополнительного образования и внеурочной деятельности: кружок по гимнастике «Легкая атлетика»; занятия по самбо для обучающихся 1-4 классов; кружок по хореографии «Родничок», кружок «Юный турист» занятия по волейболу для юношей и </w:t>
      </w:r>
      <w:proofErr w:type="gramStart"/>
      <w:r w:rsidRPr="00CB5B06">
        <w:rPr>
          <w:rFonts w:ascii="Tahoma" w:eastAsia="Times New Roman" w:hAnsi="Tahoma" w:cs="Tahoma"/>
          <w:color w:val="555555"/>
          <w:sz w:val="24"/>
          <w:szCs w:val="24"/>
          <w:lang w:eastAsia="ru-RU"/>
        </w:rPr>
        <w:t>девушек</w:t>
      </w:r>
      <w:proofErr w:type="gramEnd"/>
      <w:r w:rsidRPr="00CB5B06">
        <w:rPr>
          <w:rFonts w:ascii="Tahoma" w:eastAsia="Times New Roman" w:hAnsi="Tahoma" w:cs="Tahoma"/>
          <w:color w:val="555555"/>
          <w:sz w:val="24"/>
          <w:szCs w:val="24"/>
          <w:lang w:eastAsia="ru-RU"/>
        </w:rPr>
        <w:t xml:space="preserve"> средних и старших классов. В школе организуются спортивные праздники.</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3. На уроках систематически проводятся динамические паузы (</w:t>
      </w:r>
      <w:proofErr w:type="spellStart"/>
      <w:proofErr w:type="gramStart"/>
      <w:r w:rsidRPr="00CB5B06">
        <w:rPr>
          <w:rFonts w:ascii="Tahoma" w:eastAsia="Times New Roman" w:hAnsi="Tahoma" w:cs="Tahoma"/>
          <w:color w:val="555555"/>
          <w:sz w:val="24"/>
          <w:szCs w:val="24"/>
          <w:lang w:eastAsia="ru-RU"/>
        </w:rPr>
        <w:t>физкульт</w:t>
      </w:r>
      <w:proofErr w:type="spellEnd"/>
      <w:r w:rsidRPr="00CB5B06">
        <w:rPr>
          <w:rFonts w:ascii="Tahoma" w:eastAsia="Times New Roman" w:hAnsi="Tahoma" w:cs="Tahoma"/>
          <w:color w:val="555555"/>
          <w:sz w:val="24"/>
          <w:szCs w:val="24"/>
          <w:lang w:eastAsia="ru-RU"/>
        </w:rPr>
        <w:t xml:space="preserve"> минутки</w:t>
      </w:r>
      <w:proofErr w:type="gramEnd"/>
      <w:r w:rsidRPr="00CB5B06">
        <w:rPr>
          <w:rFonts w:ascii="Tahoma" w:eastAsia="Times New Roman" w:hAnsi="Tahoma" w:cs="Tahoma"/>
          <w:color w:val="555555"/>
          <w:sz w:val="24"/>
          <w:szCs w:val="24"/>
          <w:lang w:eastAsia="ru-RU"/>
        </w:rPr>
        <w:t>) для снижения нервно-эмоционального напряжения, утомления зрительного анализатора, и т.д.</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4. Ежедневно проводится утренняя зарядка</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5. Мероприятия физкультурно-оздоровительной направленности являются частью воспитательной работы. Систематически осуществляется участие школьных спортивных команд во </w:t>
      </w:r>
      <w:proofErr w:type="spellStart"/>
      <w:r w:rsidRPr="00CB5B06">
        <w:rPr>
          <w:rFonts w:ascii="Tahoma" w:eastAsia="Times New Roman" w:hAnsi="Tahoma" w:cs="Tahoma"/>
          <w:color w:val="555555"/>
          <w:sz w:val="24"/>
          <w:szCs w:val="24"/>
          <w:lang w:eastAsia="ru-RU"/>
        </w:rPr>
        <w:t>внутришкольных</w:t>
      </w:r>
      <w:proofErr w:type="spellEnd"/>
      <w:r w:rsidRPr="00CB5B06">
        <w:rPr>
          <w:rFonts w:ascii="Tahoma" w:eastAsia="Times New Roman" w:hAnsi="Tahoma" w:cs="Tahoma"/>
          <w:color w:val="555555"/>
          <w:sz w:val="24"/>
          <w:szCs w:val="24"/>
          <w:lang w:eastAsia="ru-RU"/>
        </w:rPr>
        <w:t>, районных и республиканских спортивных мероприятиях.</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реализуются следующим образом:</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Профилактическая работа по вопросам здорового и безопасного образа жизни осуществляется в сотрудничестве с ГБУ РД НРБ № 1, музеями и театрами г</w:t>
      </w:r>
      <w:proofErr w:type="gramStart"/>
      <w:r w:rsidRPr="00CB5B06">
        <w:rPr>
          <w:rFonts w:ascii="Tahoma" w:eastAsia="Times New Roman" w:hAnsi="Tahoma" w:cs="Tahoma"/>
          <w:color w:val="555555"/>
          <w:sz w:val="24"/>
          <w:szCs w:val="24"/>
          <w:lang w:eastAsia="ru-RU"/>
        </w:rPr>
        <w:t>.М</w:t>
      </w:r>
      <w:proofErr w:type="gramEnd"/>
      <w:r w:rsidRPr="00CB5B06">
        <w:rPr>
          <w:rFonts w:ascii="Tahoma" w:eastAsia="Times New Roman" w:hAnsi="Tahoma" w:cs="Tahoma"/>
          <w:color w:val="555555"/>
          <w:sz w:val="24"/>
          <w:szCs w:val="24"/>
          <w:lang w:eastAsia="ru-RU"/>
        </w:rPr>
        <w:t>ахачкала, представителями правоохранительных органов.</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 xml:space="preserve">2. Большое внимание уделяется повышению квалификации педагогических и научно-педагогических работников по различным вопросам возрастной психологии и физиологии, развития человека, его здоровья, факторов, </w:t>
      </w:r>
      <w:r w:rsidRPr="00CB5B06">
        <w:rPr>
          <w:rFonts w:ascii="Tahoma" w:eastAsia="Times New Roman" w:hAnsi="Tahoma" w:cs="Tahoma"/>
          <w:color w:val="555555"/>
          <w:sz w:val="24"/>
          <w:szCs w:val="24"/>
          <w:lang w:eastAsia="ru-RU"/>
        </w:rPr>
        <w:lastRenderedPageBreak/>
        <w:t xml:space="preserve">положительно и отрицательно влияющих на здоровье и безопасность обучающихся, воспитанников, </w:t>
      </w:r>
      <w:proofErr w:type="spellStart"/>
      <w:r w:rsidRPr="00CB5B06">
        <w:rPr>
          <w:rFonts w:ascii="Tahoma" w:eastAsia="Times New Roman" w:hAnsi="Tahoma" w:cs="Tahoma"/>
          <w:color w:val="555555"/>
          <w:sz w:val="24"/>
          <w:szCs w:val="24"/>
          <w:lang w:eastAsia="ru-RU"/>
        </w:rPr>
        <w:t>здоровьесберегающих</w:t>
      </w:r>
      <w:proofErr w:type="spellEnd"/>
      <w:r w:rsidRPr="00CB5B06">
        <w:rPr>
          <w:rFonts w:ascii="Tahoma" w:eastAsia="Times New Roman" w:hAnsi="Tahoma" w:cs="Tahoma"/>
          <w:color w:val="555555"/>
          <w:sz w:val="24"/>
          <w:szCs w:val="24"/>
          <w:lang w:eastAsia="ru-RU"/>
        </w:rPr>
        <w:t xml:space="preserve"> технологий как в рамках </w:t>
      </w:r>
      <w:proofErr w:type="spellStart"/>
      <w:r w:rsidRPr="00CB5B06">
        <w:rPr>
          <w:rFonts w:ascii="Tahoma" w:eastAsia="Times New Roman" w:hAnsi="Tahoma" w:cs="Tahoma"/>
          <w:color w:val="555555"/>
          <w:sz w:val="24"/>
          <w:szCs w:val="24"/>
          <w:lang w:eastAsia="ru-RU"/>
        </w:rPr>
        <w:t>внутришкольного</w:t>
      </w:r>
      <w:proofErr w:type="spellEnd"/>
      <w:r w:rsidRPr="00CB5B06">
        <w:rPr>
          <w:rFonts w:ascii="Tahoma" w:eastAsia="Times New Roman" w:hAnsi="Tahoma" w:cs="Tahoma"/>
          <w:color w:val="555555"/>
          <w:sz w:val="24"/>
          <w:szCs w:val="24"/>
          <w:lang w:eastAsia="ru-RU"/>
        </w:rPr>
        <w:t xml:space="preserve"> обучения, так и на курсах повышения квалификации.</w:t>
      </w:r>
    </w:p>
    <w:p w:rsidR="00CB5B06" w:rsidRPr="00CB5B06" w:rsidRDefault="00CB5B06" w:rsidP="00CB5B06">
      <w:pPr>
        <w:shd w:val="clear" w:color="auto" w:fill="FFFFFF"/>
        <w:spacing w:after="0"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b/>
          <w:bCs/>
          <w:color w:val="555555"/>
          <w:sz w:val="24"/>
          <w:szCs w:val="24"/>
          <w:lang w:eastAsia="ru-RU"/>
        </w:rPr>
        <w:t xml:space="preserve">Требования к организации профилактики употребления </w:t>
      </w:r>
      <w:proofErr w:type="spellStart"/>
      <w:r w:rsidRPr="00CB5B06">
        <w:rPr>
          <w:rFonts w:ascii="Tahoma" w:eastAsia="Times New Roman" w:hAnsi="Tahoma" w:cs="Tahoma"/>
          <w:b/>
          <w:bCs/>
          <w:color w:val="555555"/>
          <w:sz w:val="24"/>
          <w:szCs w:val="24"/>
          <w:lang w:eastAsia="ru-RU"/>
        </w:rPr>
        <w:t>психоактивных</w:t>
      </w:r>
      <w:proofErr w:type="spellEnd"/>
      <w:r w:rsidRPr="00CB5B06">
        <w:rPr>
          <w:rFonts w:ascii="Tahoma" w:eastAsia="Times New Roman" w:hAnsi="Tahoma" w:cs="Tahoma"/>
          <w:b/>
          <w:bCs/>
          <w:color w:val="555555"/>
          <w:sz w:val="24"/>
          <w:szCs w:val="24"/>
          <w:lang w:eastAsia="ru-RU"/>
        </w:rPr>
        <w:t xml:space="preserve"> веществ обучающимися, воспитанниками включают:</w:t>
      </w:r>
    </w:p>
    <w:p w:rsidR="00CB5B06" w:rsidRPr="00CB5B06" w:rsidRDefault="00CB5B06" w:rsidP="00CB5B06">
      <w:pPr>
        <w:shd w:val="clear" w:color="auto" w:fill="FFFFFF"/>
        <w:spacing w:line="240" w:lineRule="auto"/>
        <w:ind w:firstLine="567"/>
        <w:rPr>
          <w:rFonts w:ascii="Tahoma" w:eastAsia="Times New Roman" w:hAnsi="Tahoma" w:cs="Tahoma"/>
          <w:color w:val="555555"/>
          <w:sz w:val="21"/>
          <w:szCs w:val="21"/>
          <w:lang w:eastAsia="ru-RU"/>
        </w:rPr>
      </w:pPr>
      <w:r w:rsidRPr="00CB5B06">
        <w:rPr>
          <w:rFonts w:ascii="Tahoma" w:eastAsia="Times New Roman" w:hAnsi="Tahoma" w:cs="Tahoma"/>
          <w:color w:val="555555"/>
          <w:sz w:val="24"/>
          <w:szCs w:val="24"/>
          <w:lang w:eastAsia="ru-RU"/>
        </w:rPr>
        <w:t>1. В рамках воспитательной работы проводятся различные мероприятия по профилактике злоупотребления наркотиков (ПЗН): конкурсы рисунков, классные часы, спортивные мероприятия. Классными руководителями на родительских собраниях проводятся беседы по ПЗН.</w:t>
      </w:r>
    </w:p>
    <w:p w:rsidR="0034452E" w:rsidRDefault="0034452E"/>
    <w:sectPr w:rsidR="0034452E" w:rsidSect="00344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5B06"/>
    <w:rsid w:val="0034452E"/>
    <w:rsid w:val="00CB5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2E"/>
  </w:style>
  <w:style w:type="paragraph" w:styleId="2">
    <w:name w:val="heading 2"/>
    <w:basedOn w:val="a"/>
    <w:link w:val="20"/>
    <w:uiPriority w:val="9"/>
    <w:qFormat/>
    <w:rsid w:val="00CB5B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5B0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B5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5B06"/>
    <w:rPr>
      <w:b/>
      <w:bCs/>
    </w:rPr>
  </w:style>
</w:styles>
</file>

<file path=word/webSettings.xml><?xml version="1.0" encoding="utf-8"?>
<w:webSettings xmlns:r="http://schemas.openxmlformats.org/officeDocument/2006/relationships" xmlns:w="http://schemas.openxmlformats.org/wordprocessingml/2006/main">
  <w:divs>
    <w:div w:id="943271155">
      <w:bodyDiv w:val="1"/>
      <w:marLeft w:val="0"/>
      <w:marRight w:val="0"/>
      <w:marTop w:val="0"/>
      <w:marBottom w:val="0"/>
      <w:divBdr>
        <w:top w:val="none" w:sz="0" w:space="0" w:color="auto"/>
        <w:left w:val="none" w:sz="0" w:space="0" w:color="auto"/>
        <w:bottom w:val="none" w:sz="0" w:space="0" w:color="auto"/>
        <w:right w:val="none" w:sz="0" w:space="0" w:color="auto"/>
      </w:divBdr>
      <w:divsChild>
        <w:div w:id="832180803">
          <w:marLeft w:val="0"/>
          <w:marRight w:val="0"/>
          <w:marTop w:val="300"/>
          <w:marBottom w:val="300"/>
          <w:divBdr>
            <w:top w:val="none" w:sz="0" w:space="0" w:color="auto"/>
            <w:left w:val="none" w:sz="0" w:space="0" w:color="auto"/>
            <w:bottom w:val="none" w:sz="0" w:space="0" w:color="auto"/>
            <w:right w:val="none" w:sz="0" w:space="0" w:color="auto"/>
          </w:divBdr>
        </w:div>
        <w:div w:id="60130604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2021-11-14T21:25:00Z</dcterms:created>
  <dcterms:modified xsi:type="dcterms:W3CDTF">2021-11-14T21:25:00Z</dcterms:modified>
</cp:coreProperties>
</file>